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34E" w:rsidRPr="00CC401A" w:rsidRDefault="000E134E" w:rsidP="000E134E">
      <w:pPr>
        <w:pStyle w:val="09-Ttuloemenda-CLG"/>
        <w:spacing w:before="720" w:after="600"/>
        <w:rPr>
          <w:rFonts w:ascii="Arial" w:hAnsi="Arial" w:cs="Arial"/>
          <w:sz w:val="32"/>
          <w:szCs w:val="32"/>
        </w:rPr>
      </w:pPr>
      <w:r w:rsidRPr="00CC401A">
        <w:rPr>
          <w:rFonts w:ascii="Arial" w:hAnsi="Arial" w:cs="Arial"/>
          <w:sz w:val="32"/>
          <w:szCs w:val="32"/>
        </w:rPr>
        <w:t xml:space="preserve">EMENDA Nº </w:t>
      </w:r>
      <w:r>
        <w:rPr>
          <w:rFonts w:ascii="Arial" w:hAnsi="Arial" w:cs="Arial"/>
          <w:sz w:val="32"/>
          <w:szCs w:val="32"/>
        </w:rPr>
        <w:t>6</w:t>
      </w:r>
      <w:r w:rsidRPr="00CC401A">
        <w:rPr>
          <w:rFonts w:ascii="Arial" w:hAnsi="Arial" w:cs="Arial"/>
          <w:sz w:val="32"/>
          <w:szCs w:val="32"/>
        </w:rPr>
        <w:t xml:space="preserve"> – CAS</w:t>
      </w:r>
    </w:p>
    <w:p w:rsidR="000E134E" w:rsidRPr="00CC401A" w:rsidRDefault="000E134E" w:rsidP="000E134E">
      <w:pPr>
        <w:pStyle w:val="06-Pargrafodetexto-CLG"/>
        <w:rPr>
          <w:rFonts w:ascii="Arial" w:hAnsi="Arial" w:cs="Arial"/>
        </w:rPr>
      </w:pPr>
      <w:r w:rsidRPr="00CC401A">
        <w:rPr>
          <w:rFonts w:ascii="Arial" w:hAnsi="Arial" w:cs="Arial"/>
        </w:rPr>
        <w:t xml:space="preserve">Dê-se ao </w:t>
      </w:r>
      <w:r w:rsidRPr="00CC401A">
        <w:rPr>
          <w:rFonts w:ascii="Arial" w:hAnsi="Arial" w:cs="Arial"/>
          <w:i/>
        </w:rPr>
        <w:t xml:space="preserve">caput </w:t>
      </w:r>
      <w:r w:rsidRPr="00CC401A">
        <w:rPr>
          <w:rFonts w:ascii="Arial" w:hAnsi="Arial" w:cs="Arial"/>
        </w:rPr>
        <w:t xml:space="preserve">do art. 8º do Projeto de Lei da Câmara nº 160, de </w:t>
      </w:r>
      <w:smartTag w:uri="urn:schemas-microsoft-com:office:smarttags" w:element="metricconverter">
        <w:smartTagPr>
          <w:attr w:name="ProductID" w:val="2009, a"/>
        </w:smartTagPr>
        <w:r w:rsidRPr="00CC401A">
          <w:rPr>
            <w:rFonts w:ascii="Arial" w:hAnsi="Arial" w:cs="Arial"/>
          </w:rPr>
          <w:t>2009, a</w:t>
        </w:r>
      </w:smartTag>
      <w:r w:rsidRPr="00CC401A">
        <w:rPr>
          <w:rFonts w:ascii="Arial" w:hAnsi="Arial" w:cs="Arial"/>
        </w:rPr>
        <w:t xml:space="preserve"> seguinte redação:</w:t>
      </w:r>
    </w:p>
    <w:p w:rsidR="000E134E" w:rsidRPr="00CC401A" w:rsidRDefault="000E134E" w:rsidP="000E134E">
      <w:pPr>
        <w:pStyle w:val="07-Citaolegal-CLG"/>
        <w:spacing w:after="480"/>
        <w:rPr>
          <w:rFonts w:ascii="Arial" w:hAnsi="Arial" w:cs="Arial"/>
        </w:rPr>
      </w:pPr>
      <w:r w:rsidRPr="00CC401A">
        <w:rPr>
          <w:rFonts w:ascii="Arial" w:hAnsi="Arial" w:cs="Arial"/>
        </w:rPr>
        <w:t>“</w:t>
      </w:r>
      <w:r w:rsidRPr="00CC401A">
        <w:rPr>
          <w:rFonts w:ascii="Arial" w:hAnsi="Arial" w:cs="Arial"/>
          <w:b/>
        </w:rPr>
        <w:t>Art. 8º</w:t>
      </w:r>
      <w:r w:rsidRPr="00CC401A">
        <w:rPr>
          <w:rFonts w:ascii="Arial" w:hAnsi="Arial" w:cs="Arial"/>
        </w:rPr>
        <w:t xml:space="preserve"> As instituições religiosas poderão, observadas as exigências da lei, prestar assistência espiritual aos fiéis internados em estabelecimento de saúde, de assistência social, de educação ou similar, ou detidos em estabelecimento prisional ou similar.”</w:t>
      </w:r>
    </w:p>
    <w:p w:rsidR="000E134E" w:rsidRDefault="000E134E" w:rsidP="000E134E">
      <w:pPr>
        <w:pStyle w:val="10-Local-CLG"/>
        <w:rPr>
          <w:rFonts w:ascii="Arial" w:hAnsi="Arial" w:cs="Arial"/>
        </w:rPr>
      </w:pPr>
      <w:r w:rsidRPr="00CC401A">
        <w:rPr>
          <w:rFonts w:ascii="Arial" w:hAnsi="Arial" w:cs="Arial"/>
        </w:rPr>
        <w:t>Sala da Comissão,</w:t>
      </w:r>
      <w:r>
        <w:rPr>
          <w:rFonts w:ascii="Arial" w:hAnsi="Arial" w:cs="Arial"/>
        </w:rPr>
        <w:t xml:space="preserve"> 12 de junho de 2013.</w:t>
      </w:r>
    </w:p>
    <w:p w:rsidR="000E134E" w:rsidRPr="00CC401A" w:rsidRDefault="000E134E" w:rsidP="000E134E">
      <w:pPr>
        <w:pStyle w:val="11-Assinaturas-CLG"/>
        <w:ind w:left="0"/>
        <w:jc w:val="right"/>
        <w:rPr>
          <w:rFonts w:ascii="Arial" w:hAnsi="Arial" w:cs="Arial"/>
        </w:rPr>
      </w:pPr>
      <w:r>
        <w:rPr>
          <w:rFonts w:ascii="Arial" w:hAnsi="Arial" w:cs="Arial"/>
        </w:rPr>
        <w:t>Senador WALDEMIR MOKA</w:t>
      </w:r>
      <w:r w:rsidRPr="00CC401A">
        <w:rPr>
          <w:rFonts w:ascii="Arial" w:hAnsi="Arial" w:cs="Arial"/>
        </w:rPr>
        <w:t>, Presidente</w:t>
      </w:r>
    </w:p>
    <w:p w:rsidR="000E134E" w:rsidRDefault="000E134E" w:rsidP="000E134E">
      <w:pPr>
        <w:pStyle w:val="11-Assinaturas-CLG"/>
        <w:spacing w:after="0"/>
        <w:ind w:left="0"/>
        <w:jc w:val="right"/>
      </w:pPr>
      <w:r>
        <w:rPr>
          <w:rFonts w:ascii="Arial" w:hAnsi="Arial" w:cs="Arial"/>
        </w:rPr>
        <w:t>Senador EDUARDO SUPLICY</w:t>
      </w:r>
      <w:r w:rsidRPr="00CC401A">
        <w:rPr>
          <w:rFonts w:ascii="Arial" w:hAnsi="Arial" w:cs="Arial"/>
        </w:rPr>
        <w:t>, Relator</w:t>
      </w:r>
    </w:p>
    <w:p w:rsidR="0033477D" w:rsidRDefault="000E134E"/>
    <w:sectPr w:rsidR="0033477D" w:rsidSect="00473475">
      <w:headerReference w:type="default" r:id="rId4"/>
      <w:footerReference w:type="even" r:id="rId5"/>
      <w:footerReference w:type="default" r:id="rId6"/>
      <w:pgSz w:w="11901" w:h="16834"/>
      <w:pgMar w:top="993" w:right="1418" w:bottom="1418" w:left="1701" w:header="720" w:footer="720" w:gutter="0"/>
      <w:paperSrc w:first="1" w:other="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276" w:rsidRDefault="000E134E" w:rsidP="0060598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51276" w:rsidRDefault="000E134E" w:rsidP="00E5313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276" w:rsidRPr="00F20DA0" w:rsidRDefault="000E134E" w:rsidP="0060598F">
    <w:pPr>
      <w:pStyle w:val="Rodap"/>
      <w:framePr w:wrap="around" w:vAnchor="text" w:hAnchor="margin" w:xAlign="right" w:y="1"/>
      <w:rPr>
        <w:rStyle w:val="Nmerodepgina"/>
        <w:sz w:val="20"/>
      </w:rPr>
    </w:pPr>
    <w:r w:rsidRPr="00F20DA0">
      <w:rPr>
        <w:rStyle w:val="Nmerodepgina"/>
        <w:sz w:val="20"/>
      </w:rPr>
      <w:fldChar w:fldCharType="begin"/>
    </w:r>
    <w:r w:rsidRPr="00F20DA0">
      <w:rPr>
        <w:rStyle w:val="Nmerodepgina"/>
        <w:sz w:val="20"/>
      </w:rPr>
      <w:instrText xml:space="preserve">PAGE  </w:instrText>
    </w:r>
    <w:r w:rsidRPr="00F20DA0">
      <w:rPr>
        <w:rStyle w:val="Nmerodepgina"/>
        <w:sz w:val="20"/>
      </w:rPr>
      <w:fldChar w:fldCharType="separate"/>
    </w:r>
    <w:r>
      <w:rPr>
        <w:rStyle w:val="Nmerodepgina"/>
        <w:noProof/>
        <w:sz w:val="20"/>
      </w:rPr>
      <w:t>1</w:t>
    </w:r>
    <w:r w:rsidRPr="00F20DA0">
      <w:rPr>
        <w:rStyle w:val="Nmerodepgina"/>
        <w:sz w:val="20"/>
      </w:rPr>
      <w:fldChar w:fldCharType="end"/>
    </w:r>
  </w:p>
  <w:p w:rsidR="00551276" w:rsidRDefault="000E134E" w:rsidP="00E5313C">
    <w:pPr>
      <w:pStyle w:val="Rodap"/>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276" w:rsidRDefault="000E134E">
    <w:pPr>
      <w:jc w:val="both"/>
    </w:pPr>
  </w:p>
  <w:p w:rsidR="00551276" w:rsidRDefault="000E134E">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0E134E"/>
    <w:rsid w:val="000E134E"/>
    <w:rsid w:val="00511BB0"/>
    <w:rsid w:val="009B6063"/>
    <w:rsid w:val="00A5473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34E"/>
    <w:pPr>
      <w:spacing w:before="120" w:after="120" w:line="240" w:lineRule="auto"/>
    </w:pPr>
    <w:rPr>
      <w:rFonts w:ascii="Arial" w:eastAsia="Times New Roman" w:hAnsi="Arial"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E134E"/>
    <w:pPr>
      <w:tabs>
        <w:tab w:val="center" w:pos="4419"/>
        <w:tab w:val="right" w:pos="8838"/>
      </w:tabs>
    </w:pPr>
  </w:style>
  <w:style w:type="character" w:customStyle="1" w:styleId="CabealhoChar">
    <w:name w:val="Cabeçalho Char"/>
    <w:basedOn w:val="Fontepargpadro"/>
    <w:link w:val="Cabealho"/>
    <w:uiPriority w:val="99"/>
    <w:rsid w:val="000E134E"/>
    <w:rPr>
      <w:rFonts w:ascii="Arial" w:eastAsia="Times New Roman" w:hAnsi="Arial" w:cs="Times New Roman"/>
      <w:sz w:val="24"/>
      <w:szCs w:val="20"/>
      <w:lang w:eastAsia="pt-BR"/>
    </w:rPr>
  </w:style>
  <w:style w:type="paragraph" w:styleId="Rodap">
    <w:name w:val="footer"/>
    <w:basedOn w:val="Normal"/>
    <w:link w:val="RodapChar"/>
    <w:uiPriority w:val="99"/>
    <w:rsid w:val="000E134E"/>
    <w:pPr>
      <w:tabs>
        <w:tab w:val="center" w:pos="4419"/>
        <w:tab w:val="right" w:pos="8838"/>
      </w:tabs>
    </w:pPr>
  </w:style>
  <w:style w:type="character" w:customStyle="1" w:styleId="RodapChar">
    <w:name w:val="Rodapé Char"/>
    <w:basedOn w:val="Fontepargpadro"/>
    <w:link w:val="Rodap"/>
    <w:uiPriority w:val="99"/>
    <w:rsid w:val="000E134E"/>
    <w:rPr>
      <w:rFonts w:ascii="Arial" w:eastAsia="Times New Roman" w:hAnsi="Arial" w:cs="Times New Roman"/>
      <w:sz w:val="24"/>
      <w:szCs w:val="20"/>
      <w:lang w:eastAsia="pt-BR"/>
    </w:rPr>
  </w:style>
  <w:style w:type="paragraph" w:customStyle="1" w:styleId="06-Pargrafodetexto-CLG">
    <w:name w:val="06 - Parágrafo de texto - CLG"/>
    <w:link w:val="06-Pargrafodetexto-CLGChar"/>
    <w:rsid w:val="000E134E"/>
    <w:pPr>
      <w:spacing w:after="360" w:line="240" w:lineRule="auto"/>
      <w:ind w:firstLine="1418"/>
      <w:jc w:val="both"/>
    </w:pPr>
    <w:rPr>
      <w:rFonts w:ascii="Times New Roman" w:eastAsia="Times New Roman" w:hAnsi="Times New Roman" w:cs="Times New Roman"/>
      <w:sz w:val="28"/>
      <w:szCs w:val="20"/>
      <w:lang w:eastAsia="pt-BR"/>
    </w:rPr>
  </w:style>
  <w:style w:type="paragraph" w:customStyle="1" w:styleId="10-Local-CLG">
    <w:name w:val="10 - Local - CLG"/>
    <w:link w:val="10-Local-CLGChar"/>
    <w:rsid w:val="000E134E"/>
    <w:pPr>
      <w:spacing w:before="960" w:after="720" w:line="240" w:lineRule="auto"/>
      <w:ind w:firstLine="2520"/>
      <w:jc w:val="both"/>
    </w:pPr>
    <w:rPr>
      <w:rFonts w:ascii="Times New Roman" w:eastAsia="Times New Roman" w:hAnsi="Times New Roman" w:cs="Times New Roman"/>
      <w:sz w:val="28"/>
      <w:szCs w:val="20"/>
      <w:lang w:eastAsia="pt-BR"/>
    </w:rPr>
  </w:style>
  <w:style w:type="paragraph" w:customStyle="1" w:styleId="11-Assinaturas-CLG">
    <w:name w:val="11 - Assinaturas - CLG"/>
    <w:link w:val="11-Assinaturas-CLGChar"/>
    <w:rsid w:val="000E134E"/>
    <w:pPr>
      <w:spacing w:after="960" w:line="240" w:lineRule="auto"/>
      <w:ind w:left="6240"/>
      <w:jc w:val="both"/>
    </w:pPr>
    <w:rPr>
      <w:rFonts w:ascii="Times New Roman" w:eastAsia="Times New Roman" w:hAnsi="Times New Roman" w:cs="Times New Roman"/>
      <w:sz w:val="28"/>
      <w:szCs w:val="20"/>
      <w:lang w:eastAsia="pt-BR"/>
    </w:rPr>
  </w:style>
  <w:style w:type="character" w:customStyle="1" w:styleId="06-Pargrafodetexto-CLGChar">
    <w:name w:val="06 - Parágrafo de texto - CLG Char"/>
    <w:basedOn w:val="Fontepargpadro"/>
    <w:link w:val="06-Pargrafodetexto-CLG"/>
    <w:locked/>
    <w:rsid w:val="000E134E"/>
    <w:rPr>
      <w:rFonts w:ascii="Times New Roman" w:eastAsia="Times New Roman" w:hAnsi="Times New Roman" w:cs="Times New Roman"/>
      <w:sz w:val="28"/>
      <w:szCs w:val="20"/>
      <w:lang w:eastAsia="pt-BR"/>
    </w:rPr>
  </w:style>
  <w:style w:type="character" w:customStyle="1" w:styleId="10-Local-CLGChar">
    <w:name w:val="10 - Local - CLG Char"/>
    <w:basedOn w:val="Fontepargpadro"/>
    <w:link w:val="10-Local-CLG"/>
    <w:locked/>
    <w:rsid w:val="000E134E"/>
    <w:rPr>
      <w:rFonts w:ascii="Times New Roman" w:eastAsia="Times New Roman" w:hAnsi="Times New Roman" w:cs="Times New Roman"/>
      <w:sz w:val="28"/>
      <w:szCs w:val="20"/>
      <w:lang w:eastAsia="pt-BR"/>
    </w:rPr>
  </w:style>
  <w:style w:type="character" w:customStyle="1" w:styleId="11-Assinaturas-CLGChar">
    <w:name w:val="11 - Assinaturas - CLG Char"/>
    <w:basedOn w:val="Fontepargpadro"/>
    <w:link w:val="11-Assinaturas-CLG"/>
    <w:locked/>
    <w:rsid w:val="000E134E"/>
    <w:rPr>
      <w:rFonts w:ascii="Times New Roman" w:eastAsia="Times New Roman" w:hAnsi="Times New Roman" w:cs="Times New Roman"/>
      <w:sz w:val="28"/>
      <w:szCs w:val="20"/>
      <w:lang w:eastAsia="pt-BR"/>
    </w:rPr>
  </w:style>
  <w:style w:type="character" w:styleId="Nmerodepgina">
    <w:name w:val="page number"/>
    <w:basedOn w:val="Fontepargpadro"/>
    <w:uiPriority w:val="99"/>
    <w:rsid w:val="000E134E"/>
    <w:rPr>
      <w:rFonts w:cs="Times New Roman"/>
    </w:rPr>
  </w:style>
  <w:style w:type="paragraph" w:customStyle="1" w:styleId="07-Citaolegal-CLG">
    <w:name w:val="07 - Citação legal - CLG"/>
    <w:rsid w:val="000E134E"/>
    <w:pPr>
      <w:spacing w:after="120" w:line="240" w:lineRule="auto"/>
      <w:ind w:left="1985" w:firstLine="567"/>
      <w:jc w:val="both"/>
    </w:pPr>
    <w:rPr>
      <w:rFonts w:ascii="Times New Roman" w:eastAsia="Times New Roman" w:hAnsi="Times New Roman" w:cs="Times New Roman"/>
      <w:bCs/>
      <w:sz w:val="24"/>
      <w:szCs w:val="20"/>
      <w:lang w:eastAsia="pt-BR"/>
    </w:rPr>
  </w:style>
  <w:style w:type="paragraph" w:customStyle="1" w:styleId="09-Ttuloemenda-CLG">
    <w:name w:val="09 - Título emenda - CLG"/>
    <w:rsid w:val="000E134E"/>
    <w:pPr>
      <w:spacing w:before="480" w:after="360" w:line="240" w:lineRule="auto"/>
      <w:jc w:val="center"/>
    </w:pPr>
    <w:rPr>
      <w:rFonts w:ascii="Times New Roman" w:eastAsia="Times New Roman" w:hAnsi="Times New Roman" w:cs="Times New Roman"/>
      <w:b/>
      <w:bCs/>
      <w:spacing w:val="-4"/>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401</Characters>
  <Application>Microsoft Office Word</Application>
  <DocSecurity>0</DocSecurity>
  <Lines>3</Lines>
  <Paragraphs>1</Paragraphs>
  <ScaleCrop>false</ScaleCrop>
  <Company>Senado Federal</Company>
  <LinksUpToDate>false</LinksUpToDate>
  <CharactersWithSpaces>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waldirbm</dc:creator>
  <cp:lastModifiedBy>waldirbm</cp:lastModifiedBy>
  <cp:revision>1</cp:revision>
  <dcterms:created xsi:type="dcterms:W3CDTF">2015-06-22T19:23:00Z</dcterms:created>
  <dcterms:modified xsi:type="dcterms:W3CDTF">2015-06-22T19:25:00Z</dcterms:modified>
</cp:coreProperties>
</file>